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108" w:type="dxa"/>
        <w:tblLayout w:type="fixed"/>
        <w:tblLook w:val="04A0"/>
      </w:tblPr>
      <w:tblGrid>
        <w:gridCol w:w="5388"/>
        <w:gridCol w:w="4557"/>
      </w:tblGrid>
      <w:tr w:rsidR="00B648F1" w:rsidTr="00B648F1">
        <w:trPr>
          <w:trHeight w:val="3565"/>
        </w:trPr>
        <w:tc>
          <w:tcPr>
            <w:tcW w:w="5387" w:type="dxa"/>
            <w:hideMark/>
          </w:tcPr>
          <w:p w:rsidR="00B648F1" w:rsidRDefault="00B648F1">
            <w:r>
              <w:rPr>
                <w:noProof/>
              </w:rPr>
              <w:drawing>
                <wp:inline distT="0" distB="0" distL="0" distR="0">
                  <wp:extent cx="295275" cy="361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8F1" w:rsidRDefault="00B648F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УИНСКОГО МУНИЦИПАЛЬНОГО </w:t>
            </w:r>
            <w:r w:rsidR="002601F3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8F1" w:rsidRDefault="00B648F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ул. Кирова, 5, с. </w:t>
            </w:r>
            <w:proofErr w:type="spellStart"/>
            <w:r>
              <w:rPr>
                <w:rFonts w:ascii="Times New Roman" w:hAnsi="Times New Roman"/>
                <w:sz w:val="22"/>
              </w:rPr>
              <w:t>Уинское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Пермского края, 617520</w:t>
            </w:r>
          </w:p>
          <w:p w:rsidR="00B648F1" w:rsidRDefault="00B648F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тел./ факс (34 259) 2-44-51</w:t>
            </w:r>
          </w:p>
          <w:p w:rsidR="00B648F1" w:rsidRDefault="00B64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uinsk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648F1" w:rsidRDefault="00B648F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ОКПО 02113978 ОГРН 1025902547230</w:t>
            </w:r>
          </w:p>
          <w:p w:rsidR="00B648F1" w:rsidRDefault="00B648F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5953000493/595301001</w:t>
            </w:r>
          </w:p>
          <w:p w:rsidR="00B648F1" w:rsidRDefault="00DF1EEB" w:rsidP="00DF1E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A478A0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E76067">
              <w:rPr>
                <w:rFonts w:ascii="Times New Roman" w:hAnsi="Times New Roman"/>
                <w:b/>
                <w:sz w:val="24"/>
                <w:szCs w:val="24"/>
              </w:rPr>
              <w:t>19.11.2020</w:t>
            </w:r>
            <w:r w:rsidR="00A478A0">
              <w:rPr>
                <w:rFonts w:ascii="Times New Roman" w:hAnsi="Times New Roman"/>
                <w:b/>
                <w:sz w:val="24"/>
                <w:szCs w:val="24"/>
              </w:rPr>
              <w:t>________№_______________</w:t>
            </w:r>
            <w:r w:rsidR="00B64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48F1" w:rsidRDefault="00B648F1">
            <w:r>
              <w:rPr>
                <w:rFonts w:ascii="Times New Roman" w:hAnsi="Times New Roman"/>
                <w:sz w:val="22"/>
              </w:rPr>
              <w:t>На _______  от ____________</w:t>
            </w:r>
          </w:p>
        </w:tc>
        <w:tc>
          <w:tcPr>
            <w:tcW w:w="4556" w:type="dxa"/>
          </w:tcPr>
          <w:p w:rsidR="00B648F1" w:rsidRDefault="00B648F1">
            <w:pPr>
              <w:ind w:left="-108"/>
            </w:pPr>
          </w:p>
          <w:p w:rsidR="00DF1EEB" w:rsidRDefault="00DF1EEB" w:rsidP="00C978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88B" w:rsidRPr="00DF1EEB" w:rsidRDefault="00A478A0" w:rsidP="00C978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ОУ</w:t>
            </w:r>
          </w:p>
        </w:tc>
      </w:tr>
    </w:tbl>
    <w:p w:rsidR="000E24F7" w:rsidRDefault="000E24F7" w:rsidP="000E24F7">
      <w:pPr>
        <w:tabs>
          <w:tab w:val="center" w:pos="47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F6ACA" w:rsidRDefault="00A478A0" w:rsidP="00A478A0">
      <w:pPr>
        <w:tabs>
          <w:tab w:val="center" w:pos="476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DD0A15" w:rsidRDefault="00DD0A15" w:rsidP="00A478A0">
      <w:pPr>
        <w:tabs>
          <w:tab w:val="center" w:pos="476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0DB2" w:rsidRDefault="00060DB2" w:rsidP="00060DB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филиала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Урал» – «</w:t>
      </w:r>
      <w:proofErr w:type="spellStart"/>
      <w:r>
        <w:rPr>
          <w:sz w:val="28"/>
          <w:szCs w:val="28"/>
        </w:rPr>
        <w:t>Пермэнерго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от 05.11.2020 г. № ПЭ/01/08/6157 Министерство образования и науки Пермского края направляет информацию по вопросам профилактики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 xml:space="preserve"> среди детей и подростков.</w:t>
      </w:r>
    </w:p>
    <w:p w:rsidR="00060DB2" w:rsidRDefault="00060DB2" w:rsidP="00060DB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можно скачать по ссылке </w:t>
      </w:r>
      <w:hyperlink r:id="rId8" w:history="1">
        <w:r>
          <w:rPr>
            <w:rStyle w:val="af"/>
            <w:szCs w:val="28"/>
          </w:rPr>
          <w:t>https://yadi.sk/d/OAmtWlyNb4ii-g</w:t>
        </w:r>
      </w:hyperlink>
      <w:r>
        <w:rPr>
          <w:sz w:val="28"/>
          <w:szCs w:val="28"/>
        </w:rPr>
        <w:t xml:space="preserve"> – ссылка содержит два видеоролика на указанную тематику, в родительские чаты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и социальных сетях можно направить ссылку на раздел сайта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Урал» </w:t>
      </w:r>
      <w:hyperlink r:id="rId9" w:history="1">
        <w:r>
          <w:rPr>
            <w:rStyle w:val="af"/>
            <w:szCs w:val="28"/>
          </w:rPr>
          <w:t>https://www.mrsk-ural.ru/client/safety/danger/</w:t>
        </w:r>
      </w:hyperlink>
      <w:r>
        <w:rPr>
          <w:sz w:val="28"/>
          <w:szCs w:val="28"/>
        </w:rPr>
        <w:t>.</w:t>
      </w:r>
    </w:p>
    <w:p w:rsidR="00060DB2" w:rsidRPr="00060DB2" w:rsidRDefault="00060DB2" w:rsidP="00060D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60DB2">
        <w:rPr>
          <w:rFonts w:ascii="Times New Roman" w:hAnsi="Times New Roman"/>
          <w:sz w:val="28"/>
          <w:szCs w:val="28"/>
        </w:rPr>
        <w:t xml:space="preserve">Просим рассмотреть возможность использования предоставленного материала педагогами при проведении профилактических бесед на тему </w:t>
      </w:r>
      <w:proofErr w:type="spellStart"/>
      <w:r w:rsidRPr="00060DB2">
        <w:rPr>
          <w:rFonts w:ascii="Times New Roman" w:hAnsi="Times New Roman"/>
          <w:sz w:val="28"/>
          <w:szCs w:val="28"/>
        </w:rPr>
        <w:t>электротравматизма</w:t>
      </w:r>
      <w:proofErr w:type="spellEnd"/>
      <w:r w:rsidRPr="00060DB2">
        <w:rPr>
          <w:rFonts w:ascii="Times New Roman" w:hAnsi="Times New Roman"/>
          <w:sz w:val="28"/>
          <w:szCs w:val="28"/>
        </w:rPr>
        <w:t>, опубликовать указанную информацию на официальных страницах образовательных организаций в сети «Интернет».</w:t>
      </w:r>
    </w:p>
    <w:p w:rsidR="00DD0A15" w:rsidRDefault="00DD0A15" w:rsidP="000E24F7">
      <w:pPr>
        <w:tabs>
          <w:tab w:val="center" w:pos="4760"/>
        </w:tabs>
        <w:spacing w:line="240" w:lineRule="auto"/>
        <w:jc w:val="both"/>
        <w:rPr>
          <w:b/>
          <w:bCs/>
        </w:rPr>
      </w:pPr>
    </w:p>
    <w:p w:rsidR="00DD0A15" w:rsidRDefault="00DD0A15" w:rsidP="000E24F7">
      <w:pPr>
        <w:tabs>
          <w:tab w:val="center" w:pos="4760"/>
        </w:tabs>
        <w:spacing w:line="240" w:lineRule="auto"/>
        <w:jc w:val="both"/>
        <w:rPr>
          <w:b/>
          <w:bCs/>
        </w:rPr>
      </w:pPr>
    </w:p>
    <w:p w:rsidR="00A478A0" w:rsidRDefault="00A478A0" w:rsidP="000E24F7">
      <w:pPr>
        <w:tabs>
          <w:tab w:val="center" w:pos="4760"/>
        </w:tabs>
        <w:spacing w:line="240" w:lineRule="auto"/>
        <w:jc w:val="both"/>
        <w:rPr>
          <w:b/>
          <w:bCs/>
        </w:rPr>
      </w:pPr>
    </w:p>
    <w:tbl>
      <w:tblPr>
        <w:tblpPr w:leftFromText="180" w:rightFromText="180" w:vertAnchor="text" w:tblpX="-1481" w:tblpY="870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</w:tblGrid>
      <w:tr w:rsidR="00DF1EEB" w:rsidTr="00DF1EEB">
        <w:trPr>
          <w:trHeight w:val="360"/>
        </w:trPr>
        <w:tc>
          <w:tcPr>
            <w:tcW w:w="2355" w:type="dxa"/>
          </w:tcPr>
          <w:p w:rsidR="00DF1EEB" w:rsidRDefault="00DF1EEB" w:rsidP="00DF1EEB">
            <w:pPr>
              <w:tabs>
                <w:tab w:val="center" w:pos="4760"/>
              </w:tabs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EEB">
              <w:rPr>
                <w:rFonts w:ascii="Times New Roman" w:hAnsi="Times New Roman"/>
                <w:bCs/>
                <w:sz w:val="18"/>
                <w:szCs w:val="18"/>
              </w:rPr>
              <w:t xml:space="preserve">Исп. </w:t>
            </w:r>
            <w:proofErr w:type="spellStart"/>
            <w:r w:rsidRPr="00DF1EEB">
              <w:rPr>
                <w:rFonts w:ascii="Times New Roman" w:hAnsi="Times New Roman"/>
                <w:bCs/>
                <w:sz w:val="18"/>
                <w:szCs w:val="18"/>
              </w:rPr>
              <w:t>Пичкалёва</w:t>
            </w:r>
            <w:proofErr w:type="spellEnd"/>
            <w:r w:rsidRPr="00DF1EEB">
              <w:rPr>
                <w:rFonts w:ascii="Times New Roman" w:hAnsi="Times New Roman"/>
                <w:bCs/>
                <w:sz w:val="18"/>
                <w:szCs w:val="18"/>
              </w:rPr>
              <w:t xml:space="preserve"> М.Н.</w:t>
            </w:r>
          </w:p>
          <w:p w:rsidR="00DF1EEB" w:rsidRPr="00DF1EEB" w:rsidRDefault="00DF1EEB" w:rsidP="00DF1EEB">
            <w:pPr>
              <w:tabs>
                <w:tab w:val="center" w:pos="4760"/>
              </w:tabs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8(34259) 2-31-04</w:t>
            </w:r>
          </w:p>
        </w:tc>
      </w:tr>
    </w:tbl>
    <w:p w:rsidR="006C3B55" w:rsidRDefault="00DF1EEB" w:rsidP="00DD0A15">
      <w:pPr>
        <w:tabs>
          <w:tab w:val="center" w:pos="476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1EEB">
        <w:rPr>
          <w:rFonts w:ascii="Times New Roman" w:hAnsi="Times New Roman"/>
          <w:bCs/>
          <w:sz w:val="28"/>
          <w:szCs w:val="28"/>
        </w:rPr>
        <w:t>Началь</w:t>
      </w:r>
      <w:r>
        <w:rPr>
          <w:rFonts w:ascii="Times New Roman" w:hAnsi="Times New Roman"/>
          <w:bCs/>
          <w:sz w:val="28"/>
          <w:szCs w:val="28"/>
        </w:rPr>
        <w:t>ник</w:t>
      </w:r>
      <w:r w:rsidRPr="00DF1EEB">
        <w:rPr>
          <w:rFonts w:ascii="Times New Roman" w:hAnsi="Times New Roman"/>
          <w:bCs/>
          <w:sz w:val="28"/>
          <w:szCs w:val="28"/>
        </w:rPr>
        <w:t xml:space="preserve"> Управления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E76067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D0A15">
        <w:rPr>
          <w:rFonts w:ascii="Times New Roman" w:hAnsi="Times New Roman"/>
          <w:bCs/>
          <w:sz w:val="28"/>
          <w:szCs w:val="28"/>
        </w:rPr>
        <w:t>Н.Н. Копытов</w:t>
      </w:r>
      <w:r w:rsidR="00F007C5">
        <w:rPr>
          <w:rFonts w:ascii="Times New Roman" w:hAnsi="Times New Roman"/>
          <w:bCs/>
          <w:sz w:val="28"/>
          <w:szCs w:val="28"/>
        </w:rPr>
        <w:t>а</w:t>
      </w:r>
    </w:p>
    <w:p w:rsidR="00DF1EEB" w:rsidRPr="006C3B55" w:rsidRDefault="00DF1EEB" w:rsidP="006C3B55">
      <w:pPr>
        <w:tabs>
          <w:tab w:val="left" w:pos="180"/>
          <w:tab w:val="center" w:pos="4960"/>
        </w:tabs>
        <w:jc w:val="left"/>
        <w:rPr>
          <w:rFonts w:ascii="Times New Roman" w:hAnsi="Times New Roman"/>
          <w:sz w:val="28"/>
          <w:szCs w:val="28"/>
        </w:rPr>
      </w:pPr>
    </w:p>
    <w:sectPr w:rsidR="00DF1EEB" w:rsidRPr="006C3B55" w:rsidSect="00DD0A15">
      <w:pgSz w:w="11906" w:h="16838" w:code="9"/>
      <w:pgMar w:top="1134" w:right="1134" w:bottom="709" w:left="851" w:header="709" w:footer="709" w:gutter="0"/>
      <w:cols w:space="31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3F" w:rsidRDefault="004E183F" w:rsidP="00DF1EEB">
      <w:pPr>
        <w:spacing w:line="240" w:lineRule="auto"/>
      </w:pPr>
      <w:r>
        <w:separator/>
      </w:r>
    </w:p>
  </w:endnote>
  <w:endnote w:type="continuationSeparator" w:id="0">
    <w:p w:rsidR="004E183F" w:rsidRDefault="004E183F" w:rsidP="00DF1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3F" w:rsidRDefault="004E183F" w:rsidP="00DF1EEB">
      <w:pPr>
        <w:spacing w:line="240" w:lineRule="auto"/>
      </w:pPr>
      <w:r>
        <w:separator/>
      </w:r>
    </w:p>
  </w:footnote>
  <w:footnote w:type="continuationSeparator" w:id="0">
    <w:p w:rsidR="004E183F" w:rsidRDefault="004E183F" w:rsidP="00DF1E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4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544B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82635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FAD"/>
    <w:multiLevelType w:val="hybridMultilevel"/>
    <w:tmpl w:val="35B6136E"/>
    <w:lvl w:ilvl="0" w:tplc="0419000F">
      <w:start w:val="1"/>
      <w:numFmt w:val="decimal"/>
      <w:lvlText w:val="%1."/>
      <w:lvlJc w:val="left"/>
      <w:pPr>
        <w:ind w:left="11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47364"/>
    <w:multiLevelType w:val="hybridMultilevel"/>
    <w:tmpl w:val="6CDA7D64"/>
    <w:lvl w:ilvl="0" w:tplc="C5A0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A0674"/>
    <w:multiLevelType w:val="hybridMultilevel"/>
    <w:tmpl w:val="0FCC533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C7993"/>
    <w:multiLevelType w:val="hybridMultilevel"/>
    <w:tmpl w:val="4D7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4607D"/>
    <w:multiLevelType w:val="multilevel"/>
    <w:tmpl w:val="DB2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0D3D"/>
    <w:multiLevelType w:val="hybridMultilevel"/>
    <w:tmpl w:val="0208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A07A8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D7EB5"/>
    <w:multiLevelType w:val="hybridMultilevel"/>
    <w:tmpl w:val="C55293DC"/>
    <w:lvl w:ilvl="0" w:tplc="4FAA9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F1"/>
    <w:rsid w:val="00017CAA"/>
    <w:rsid w:val="00060DB2"/>
    <w:rsid w:val="000741A3"/>
    <w:rsid w:val="000E24F7"/>
    <w:rsid w:val="0013766C"/>
    <w:rsid w:val="001638F8"/>
    <w:rsid w:val="001B3404"/>
    <w:rsid w:val="001C4A88"/>
    <w:rsid w:val="0022242E"/>
    <w:rsid w:val="00226B6B"/>
    <w:rsid w:val="002601F3"/>
    <w:rsid w:val="002775AD"/>
    <w:rsid w:val="002A7D13"/>
    <w:rsid w:val="002F4978"/>
    <w:rsid w:val="00343B7F"/>
    <w:rsid w:val="003C23CE"/>
    <w:rsid w:val="003C7CBC"/>
    <w:rsid w:val="0042227C"/>
    <w:rsid w:val="004630C7"/>
    <w:rsid w:val="004868B8"/>
    <w:rsid w:val="004E183F"/>
    <w:rsid w:val="004E203E"/>
    <w:rsid w:val="005127DD"/>
    <w:rsid w:val="00521D9A"/>
    <w:rsid w:val="00547FDF"/>
    <w:rsid w:val="005643BE"/>
    <w:rsid w:val="00593A8F"/>
    <w:rsid w:val="005B7702"/>
    <w:rsid w:val="00653BEC"/>
    <w:rsid w:val="0065703B"/>
    <w:rsid w:val="00662E21"/>
    <w:rsid w:val="006A31C2"/>
    <w:rsid w:val="006C3B55"/>
    <w:rsid w:val="00721E22"/>
    <w:rsid w:val="00757471"/>
    <w:rsid w:val="007A107A"/>
    <w:rsid w:val="007C4B1C"/>
    <w:rsid w:val="007E4E2A"/>
    <w:rsid w:val="0087311A"/>
    <w:rsid w:val="00880C6C"/>
    <w:rsid w:val="008B4DE2"/>
    <w:rsid w:val="008B5A86"/>
    <w:rsid w:val="008F6F81"/>
    <w:rsid w:val="00953089"/>
    <w:rsid w:val="00990299"/>
    <w:rsid w:val="00A16213"/>
    <w:rsid w:val="00A478A0"/>
    <w:rsid w:val="00A552EC"/>
    <w:rsid w:val="00AA2E59"/>
    <w:rsid w:val="00AF6ACA"/>
    <w:rsid w:val="00B36B9D"/>
    <w:rsid w:val="00B648F1"/>
    <w:rsid w:val="00BB159B"/>
    <w:rsid w:val="00BB3E1E"/>
    <w:rsid w:val="00BD4C5F"/>
    <w:rsid w:val="00C26FEA"/>
    <w:rsid w:val="00C35EC2"/>
    <w:rsid w:val="00C9788B"/>
    <w:rsid w:val="00D77340"/>
    <w:rsid w:val="00D82C70"/>
    <w:rsid w:val="00D9709E"/>
    <w:rsid w:val="00DA3200"/>
    <w:rsid w:val="00DD0A15"/>
    <w:rsid w:val="00DF1EEB"/>
    <w:rsid w:val="00E320D2"/>
    <w:rsid w:val="00E76067"/>
    <w:rsid w:val="00E84235"/>
    <w:rsid w:val="00EC5111"/>
    <w:rsid w:val="00EE0BB9"/>
    <w:rsid w:val="00EF4B40"/>
    <w:rsid w:val="00F0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1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8F1"/>
    <w:pPr>
      <w:keepNext/>
      <w:spacing w:line="360" w:lineRule="atLeas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F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648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648F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B648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1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к тексту"/>
    <w:basedOn w:val="a"/>
    <w:next w:val="a3"/>
    <w:uiPriority w:val="99"/>
    <w:rsid w:val="00EC5111"/>
    <w:pPr>
      <w:suppressAutoHyphens/>
      <w:spacing w:after="480" w:line="240" w:lineRule="exact"/>
      <w:jc w:val="left"/>
    </w:pPr>
    <w:rPr>
      <w:rFonts w:ascii="Times New Roman" w:hAnsi="Times New Roman"/>
      <w:b/>
      <w:sz w:val="28"/>
    </w:rPr>
  </w:style>
  <w:style w:type="paragraph" w:styleId="aa">
    <w:name w:val="header"/>
    <w:basedOn w:val="a"/>
    <w:link w:val="ab"/>
    <w:unhideWhenUsed/>
    <w:rsid w:val="00DF1E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DF1EEB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E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EEB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E203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E2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nhideWhenUsed/>
    <w:rsid w:val="004E203E"/>
    <w:rPr>
      <w:color w:val="0563C1"/>
      <w:u w:val="single"/>
    </w:rPr>
  </w:style>
  <w:style w:type="paragraph" w:customStyle="1" w:styleId="af0">
    <w:name w:val="Адресат"/>
    <w:basedOn w:val="a"/>
    <w:rsid w:val="00AF6ACA"/>
    <w:pPr>
      <w:suppressAutoHyphens/>
      <w:spacing w:line="240" w:lineRule="exact"/>
      <w:jc w:val="left"/>
    </w:pPr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A320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2">
    <w:name w:val="Исполнитель"/>
    <w:basedOn w:val="a3"/>
    <w:rsid w:val="005B7702"/>
    <w:pPr>
      <w:suppressAutoHyphens/>
      <w:spacing w:line="240" w:lineRule="exact"/>
      <w:jc w:val="left"/>
    </w:pPr>
    <w:rPr>
      <w:rFonts w:ascii="Times New Roman" w:hAnsi="Times New Roman"/>
      <w:sz w:val="20"/>
    </w:rPr>
  </w:style>
  <w:style w:type="paragraph" w:styleId="af3">
    <w:name w:val="No Spacing"/>
    <w:uiPriority w:val="1"/>
    <w:qFormat/>
    <w:rsid w:val="005B77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AmtWlyNb4ii-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rsk-ural.ru/client/safety/dan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2020-11-17T04:09:00Z</cp:lastPrinted>
  <dcterms:created xsi:type="dcterms:W3CDTF">2020-03-24T05:33:00Z</dcterms:created>
  <dcterms:modified xsi:type="dcterms:W3CDTF">2020-11-19T07:31:00Z</dcterms:modified>
</cp:coreProperties>
</file>